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902090" w14:textId="4344F714" w:rsidR="00B54C21" w:rsidRDefault="005B6A5A">
      <w:r w:rsidRPr="005B6A5A">
        <w:t>Проанализируйте 3 бизнес-процесса в компании, руководствуясь логикой теории ограничений.</w:t>
      </w:r>
    </w:p>
    <w:sectPr w:rsidR="00B54C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99A"/>
    <w:rsid w:val="003D199A"/>
    <w:rsid w:val="005B6A5A"/>
    <w:rsid w:val="00B54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75F392-C534-4B29-92A2-08BC3FEB6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2021-10-20T07:09:00Z</dcterms:created>
  <dcterms:modified xsi:type="dcterms:W3CDTF">2021-10-20T07:09:00Z</dcterms:modified>
</cp:coreProperties>
</file>